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F65" w:rsidRDefault="00496ABD" w:rsidP="00737F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PREREQUISITI</w:t>
      </w:r>
      <w:r w:rsidR="00737F65">
        <w:rPr>
          <w:rFonts w:ascii="Times New Roman" w:hAnsi="Times New Roman"/>
          <w:sz w:val="24"/>
          <w:szCs w:val="24"/>
        </w:rPr>
        <w:t>’ Manifesto degli Studi 201</w:t>
      </w:r>
      <w:r w:rsidR="009C059B">
        <w:rPr>
          <w:rFonts w:ascii="Times New Roman" w:hAnsi="Times New Roman"/>
          <w:sz w:val="24"/>
          <w:szCs w:val="24"/>
        </w:rPr>
        <w:t>3</w:t>
      </w:r>
      <w:r w:rsidR="00737F65">
        <w:rPr>
          <w:rFonts w:ascii="Times New Roman" w:hAnsi="Times New Roman"/>
          <w:sz w:val="24"/>
          <w:szCs w:val="24"/>
        </w:rPr>
        <w:t>/201</w:t>
      </w:r>
      <w:r w:rsidR="009C059B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</w:p>
    <w:p w:rsidR="00737F65" w:rsidRDefault="00737F65" w:rsidP="00737F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7F65" w:rsidRDefault="00737F65" w:rsidP="00737F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0C714F">
        <w:rPr>
          <w:rFonts w:ascii="Times New Roman" w:hAnsi="Times New Roman"/>
          <w:sz w:val="24"/>
          <w:szCs w:val="24"/>
        </w:rPr>
        <w:t>orso di laurea in SAA:</w:t>
      </w:r>
    </w:p>
    <w:p w:rsidR="005C299F" w:rsidRPr="000C714F" w:rsidRDefault="005C299F" w:rsidP="00737F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961"/>
      </w:tblGrid>
      <w:tr w:rsidR="005C299F" w:rsidRPr="000C714F" w:rsidTr="004E119F">
        <w:trPr>
          <w:trHeight w:val="709"/>
        </w:trPr>
        <w:tc>
          <w:tcPr>
            <w:tcW w:w="3969" w:type="dxa"/>
            <w:shd w:val="clear" w:color="auto" w:fill="auto"/>
          </w:tcPr>
          <w:p w:rsidR="005C299F" w:rsidRPr="000C714F" w:rsidRDefault="005C299F" w:rsidP="00E45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4961" w:type="dxa"/>
            <w:shd w:val="clear" w:color="auto" w:fill="auto"/>
          </w:tcPr>
          <w:p w:rsidR="005C299F" w:rsidRPr="000C714F" w:rsidRDefault="005C299F" w:rsidP="00E45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Prerequisiti</w:t>
            </w:r>
          </w:p>
        </w:tc>
      </w:tr>
      <w:tr w:rsidR="005C299F" w:rsidRPr="000C714F" w:rsidTr="004E119F">
        <w:tc>
          <w:tcPr>
            <w:tcW w:w="3969" w:type="dxa"/>
            <w:shd w:val="clear" w:color="auto" w:fill="auto"/>
          </w:tcPr>
          <w:p w:rsidR="005C299F" w:rsidRPr="000C714F" w:rsidRDefault="005C299F" w:rsidP="004E1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99F">
              <w:rPr>
                <w:rFonts w:ascii="Times New Roman" w:hAnsi="Times New Roman"/>
                <w:sz w:val="24"/>
                <w:szCs w:val="24"/>
              </w:rPr>
              <w:t>ANALISI DEI DATI MULTIDIMENSIONALI</w:t>
            </w:r>
          </w:p>
        </w:tc>
        <w:tc>
          <w:tcPr>
            <w:tcW w:w="4961" w:type="dxa"/>
            <w:shd w:val="clear" w:color="auto" w:fill="auto"/>
          </w:tcPr>
          <w:p w:rsidR="005C299F" w:rsidRPr="000C714F" w:rsidRDefault="005C299F" w:rsidP="00E45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99F">
              <w:rPr>
                <w:rFonts w:ascii="Times New Roman" w:hAnsi="Times New Roman"/>
                <w:sz w:val="24"/>
                <w:szCs w:val="24"/>
              </w:rPr>
              <w:t>statistica di base, teoria dell’inferenza statistica, analisi matematica e geometria</w:t>
            </w:r>
          </w:p>
        </w:tc>
      </w:tr>
      <w:tr w:rsidR="005C299F" w:rsidRPr="000C714F" w:rsidTr="004E119F">
        <w:tc>
          <w:tcPr>
            <w:tcW w:w="3969" w:type="dxa"/>
            <w:shd w:val="clear" w:color="auto" w:fill="auto"/>
          </w:tcPr>
          <w:p w:rsidR="005C299F" w:rsidRPr="005C299F" w:rsidRDefault="005C299F" w:rsidP="00E45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99F">
              <w:rPr>
                <w:rFonts w:ascii="Times New Roman" w:hAnsi="Times New Roman"/>
                <w:sz w:val="24"/>
                <w:szCs w:val="24"/>
              </w:rPr>
              <w:t>BASI DI DATI</w:t>
            </w:r>
          </w:p>
        </w:tc>
        <w:tc>
          <w:tcPr>
            <w:tcW w:w="4961" w:type="dxa"/>
            <w:shd w:val="clear" w:color="auto" w:fill="auto"/>
          </w:tcPr>
          <w:p w:rsidR="005C299F" w:rsidRPr="005C299F" w:rsidRDefault="005C299F" w:rsidP="00E45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99F">
              <w:rPr>
                <w:rFonts w:ascii="Times New Roman" w:hAnsi="Times New Roman"/>
                <w:sz w:val="24"/>
                <w:szCs w:val="24"/>
              </w:rPr>
              <w:t>esame di Fondamenti di Informatica</w:t>
            </w:r>
          </w:p>
        </w:tc>
      </w:tr>
      <w:tr w:rsidR="005C299F" w:rsidRPr="000C714F" w:rsidTr="004E119F">
        <w:tc>
          <w:tcPr>
            <w:tcW w:w="3969" w:type="dxa"/>
            <w:shd w:val="clear" w:color="auto" w:fill="auto"/>
          </w:tcPr>
          <w:p w:rsidR="005C299F" w:rsidRPr="005C299F" w:rsidRDefault="005C299F" w:rsidP="00E45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99F">
              <w:rPr>
                <w:rFonts w:ascii="Times New Roman" w:hAnsi="Times New Roman"/>
                <w:sz w:val="24"/>
                <w:szCs w:val="24"/>
              </w:rPr>
              <w:t>INFERENZA STATISTICA</w:t>
            </w:r>
          </w:p>
        </w:tc>
        <w:tc>
          <w:tcPr>
            <w:tcW w:w="4961" w:type="dxa"/>
            <w:shd w:val="clear" w:color="auto" w:fill="auto"/>
          </w:tcPr>
          <w:p w:rsidR="005C299F" w:rsidRPr="005C299F" w:rsidRDefault="005C299F" w:rsidP="00E45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99F">
              <w:rPr>
                <w:rFonts w:ascii="Times New Roman" w:hAnsi="Times New Roman"/>
                <w:sz w:val="24"/>
                <w:szCs w:val="24"/>
              </w:rPr>
              <w:t>Statistica, Statistica e Calcolo delle Probabilità (mod. coordinato Statistica e Probabilità)</w:t>
            </w:r>
          </w:p>
        </w:tc>
      </w:tr>
      <w:tr w:rsidR="005C299F" w:rsidRPr="000C714F" w:rsidTr="004E119F">
        <w:tc>
          <w:tcPr>
            <w:tcW w:w="3969" w:type="dxa"/>
            <w:shd w:val="clear" w:color="auto" w:fill="auto"/>
          </w:tcPr>
          <w:p w:rsidR="005C299F" w:rsidRPr="005C299F" w:rsidRDefault="005C299F" w:rsidP="00E45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99F">
              <w:rPr>
                <w:rFonts w:ascii="Times New Roman" w:hAnsi="Times New Roman"/>
                <w:sz w:val="24"/>
                <w:szCs w:val="24"/>
              </w:rPr>
              <w:t>LABORATORIO STATISTICO 1</w:t>
            </w:r>
          </w:p>
        </w:tc>
        <w:tc>
          <w:tcPr>
            <w:tcW w:w="4961" w:type="dxa"/>
            <w:shd w:val="clear" w:color="auto" w:fill="auto"/>
          </w:tcPr>
          <w:p w:rsidR="005C299F" w:rsidRPr="005C299F" w:rsidRDefault="005C299F" w:rsidP="00E45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99F">
              <w:rPr>
                <w:rFonts w:ascii="Times New Roman" w:hAnsi="Times New Roman"/>
                <w:sz w:val="24"/>
                <w:szCs w:val="24"/>
              </w:rPr>
              <w:t>Nozioni di base di statistica</w:t>
            </w:r>
          </w:p>
        </w:tc>
      </w:tr>
      <w:tr w:rsidR="005C299F" w:rsidRPr="000C714F" w:rsidTr="004E119F">
        <w:tc>
          <w:tcPr>
            <w:tcW w:w="3969" w:type="dxa"/>
            <w:shd w:val="clear" w:color="auto" w:fill="auto"/>
          </w:tcPr>
          <w:p w:rsidR="005C299F" w:rsidRPr="005C299F" w:rsidRDefault="005C299F" w:rsidP="00E45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99F">
              <w:rPr>
                <w:rFonts w:ascii="Times New Roman" w:hAnsi="Times New Roman"/>
                <w:sz w:val="24"/>
                <w:szCs w:val="24"/>
              </w:rPr>
              <w:t>LABORATORIO STATISTICO 2</w:t>
            </w:r>
          </w:p>
        </w:tc>
        <w:tc>
          <w:tcPr>
            <w:tcW w:w="4961" w:type="dxa"/>
            <w:shd w:val="clear" w:color="auto" w:fill="auto"/>
          </w:tcPr>
          <w:p w:rsidR="005C299F" w:rsidRPr="005C299F" w:rsidRDefault="005C299F" w:rsidP="00E45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99F">
              <w:rPr>
                <w:rFonts w:ascii="Times New Roman" w:hAnsi="Times New Roman"/>
                <w:sz w:val="24"/>
                <w:szCs w:val="24"/>
              </w:rPr>
              <w:t>nozioni di statistica economica ed aziendale, nozioni di analisi multivariata, inferenza statistica, calcolo matriciale</w:t>
            </w:r>
          </w:p>
        </w:tc>
      </w:tr>
      <w:tr w:rsidR="005C299F" w:rsidRPr="000C714F" w:rsidTr="004E119F">
        <w:tc>
          <w:tcPr>
            <w:tcW w:w="3969" w:type="dxa"/>
            <w:shd w:val="clear" w:color="auto" w:fill="auto"/>
          </w:tcPr>
          <w:p w:rsidR="005C299F" w:rsidRPr="005C299F" w:rsidRDefault="005C299F" w:rsidP="00E45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99F">
              <w:rPr>
                <w:rFonts w:ascii="Times New Roman" w:hAnsi="Times New Roman"/>
                <w:sz w:val="24"/>
                <w:szCs w:val="24"/>
              </w:rPr>
              <w:t>MATEMATICA ATTUARIALE</w:t>
            </w:r>
          </w:p>
        </w:tc>
        <w:tc>
          <w:tcPr>
            <w:tcW w:w="4961" w:type="dxa"/>
            <w:shd w:val="clear" w:color="auto" w:fill="auto"/>
          </w:tcPr>
          <w:p w:rsidR="005C299F" w:rsidRPr="005C299F" w:rsidRDefault="005C299F" w:rsidP="00E45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99F">
              <w:rPr>
                <w:rFonts w:ascii="Times New Roman" w:hAnsi="Times New Roman"/>
                <w:sz w:val="24"/>
                <w:szCs w:val="24"/>
              </w:rPr>
              <w:t>esami di Matematica Finanziaria, Statistica e Probabilità, Statistica</w:t>
            </w:r>
          </w:p>
        </w:tc>
      </w:tr>
      <w:tr w:rsidR="005C299F" w:rsidRPr="000C714F" w:rsidTr="004E119F">
        <w:tc>
          <w:tcPr>
            <w:tcW w:w="3969" w:type="dxa"/>
            <w:shd w:val="clear" w:color="auto" w:fill="auto"/>
          </w:tcPr>
          <w:p w:rsidR="005C299F" w:rsidRPr="005C299F" w:rsidRDefault="005C299F" w:rsidP="00E45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99F">
              <w:rPr>
                <w:rFonts w:ascii="Times New Roman" w:hAnsi="Times New Roman"/>
                <w:sz w:val="24"/>
                <w:szCs w:val="24"/>
              </w:rPr>
              <w:t>MATEMATICA FINANZIARIA</w:t>
            </w:r>
          </w:p>
        </w:tc>
        <w:tc>
          <w:tcPr>
            <w:tcW w:w="4961" w:type="dxa"/>
            <w:shd w:val="clear" w:color="auto" w:fill="auto"/>
          </w:tcPr>
          <w:p w:rsidR="005C299F" w:rsidRPr="005C299F" w:rsidRDefault="005C299F" w:rsidP="004E119F">
            <w:pPr>
              <w:pStyle w:val="Default"/>
              <w:jc w:val="both"/>
              <w:rPr>
                <w:rFonts w:ascii="Times New Roman" w:hAnsi="Times New Roman"/>
              </w:rPr>
            </w:pPr>
            <w:r w:rsidRPr="005C299F">
              <w:rPr>
                <w:rFonts w:ascii="Times New Roman" w:eastAsia="Calibri" w:hAnsi="Times New Roman" w:cs="Times New Roman"/>
                <w:color w:val="auto"/>
              </w:rPr>
              <w:t xml:space="preserve">Analisi Matematica, Statistica </w:t>
            </w:r>
          </w:p>
        </w:tc>
      </w:tr>
      <w:tr w:rsidR="005C299F" w:rsidRPr="000C714F" w:rsidTr="004E119F">
        <w:tc>
          <w:tcPr>
            <w:tcW w:w="3969" w:type="dxa"/>
            <w:shd w:val="clear" w:color="auto" w:fill="auto"/>
          </w:tcPr>
          <w:p w:rsidR="005C299F" w:rsidRPr="005C299F" w:rsidRDefault="005C299F" w:rsidP="00E45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99F">
              <w:rPr>
                <w:rFonts w:ascii="Times New Roman" w:hAnsi="Times New Roman"/>
                <w:sz w:val="24"/>
                <w:szCs w:val="24"/>
              </w:rPr>
              <w:t>RICERCA OPERATIVA</w:t>
            </w:r>
          </w:p>
        </w:tc>
        <w:tc>
          <w:tcPr>
            <w:tcW w:w="4961" w:type="dxa"/>
            <w:shd w:val="clear" w:color="auto" w:fill="auto"/>
          </w:tcPr>
          <w:p w:rsidR="005C299F" w:rsidRPr="005C299F" w:rsidRDefault="005C299F" w:rsidP="004E119F">
            <w:pPr>
              <w:pStyle w:val="Default"/>
              <w:jc w:val="both"/>
              <w:rPr>
                <w:rFonts w:ascii="Times New Roman" w:hAnsi="Times New Roman"/>
              </w:rPr>
            </w:pPr>
            <w:r w:rsidRPr="005C299F">
              <w:rPr>
                <w:rFonts w:ascii="Times New Roman" w:eastAsia="Calibri" w:hAnsi="Times New Roman" w:cs="Times New Roman"/>
                <w:color w:val="auto"/>
              </w:rPr>
              <w:t xml:space="preserve">Spazi vettoriali, prodotto scalare, prodotto tra matrici, matrici inverse, determinanti, sistemi di equazioni e disequazioni lineari, limiti, derivate, gradiente e matrice hessiana. </w:t>
            </w:r>
          </w:p>
        </w:tc>
      </w:tr>
      <w:tr w:rsidR="005C299F" w:rsidRPr="000C714F" w:rsidTr="004E119F">
        <w:tc>
          <w:tcPr>
            <w:tcW w:w="3969" w:type="dxa"/>
            <w:shd w:val="clear" w:color="auto" w:fill="auto"/>
          </w:tcPr>
          <w:p w:rsidR="005C299F" w:rsidRPr="005C299F" w:rsidRDefault="005C299F" w:rsidP="004E1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99F">
              <w:rPr>
                <w:rFonts w:ascii="Times New Roman" w:hAnsi="Times New Roman"/>
                <w:sz w:val="24"/>
                <w:szCs w:val="24"/>
              </w:rPr>
              <w:t>STATISTICA PER LE AZIENDE</w:t>
            </w:r>
          </w:p>
        </w:tc>
        <w:tc>
          <w:tcPr>
            <w:tcW w:w="4961" w:type="dxa"/>
            <w:shd w:val="clear" w:color="auto" w:fill="auto"/>
          </w:tcPr>
          <w:p w:rsidR="005C299F" w:rsidRPr="005C299F" w:rsidRDefault="005C299F" w:rsidP="004E119F">
            <w:pPr>
              <w:pStyle w:val="Default"/>
              <w:jc w:val="both"/>
              <w:rPr>
                <w:rFonts w:ascii="Times New Roman" w:hAnsi="Times New Roman"/>
              </w:rPr>
            </w:pPr>
            <w:r w:rsidRPr="005C299F">
              <w:rPr>
                <w:rFonts w:ascii="Times New Roman" w:eastAsia="Calibri" w:hAnsi="Times New Roman" w:cs="Times New Roman"/>
                <w:color w:val="auto"/>
              </w:rPr>
              <w:t xml:space="preserve">esame di Statistica </w:t>
            </w:r>
          </w:p>
        </w:tc>
      </w:tr>
      <w:tr w:rsidR="005C299F" w:rsidRPr="000C714F" w:rsidTr="004E119F">
        <w:tc>
          <w:tcPr>
            <w:tcW w:w="3969" w:type="dxa"/>
            <w:shd w:val="clear" w:color="auto" w:fill="auto"/>
          </w:tcPr>
          <w:p w:rsidR="005C299F" w:rsidRPr="005C299F" w:rsidRDefault="005C299F" w:rsidP="004E1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99F">
              <w:rPr>
                <w:rFonts w:ascii="Times New Roman" w:hAnsi="Times New Roman"/>
                <w:sz w:val="24"/>
                <w:szCs w:val="24"/>
              </w:rPr>
              <w:t>TECNICA ATTUARIALE DELLE ASSICURAZIONI CONTRO I DANNI</w:t>
            </w:r>
          </w:p>
        </w:tc>
        <w:tc>
          <w:tcPr>
            <w:tcW w:w="4961" w:type="dxa"/>
            <w:shd w:val="clear" w:color="auto" w:fill="auto"/>
          </w:tcPr>
          <w:p w:rsidR="005C299F" w:rsidRPr="005C299F" w:rsidRDefault="005C299F" w:rsidP="005C299F">
            <w:pPr>
              <w:pStyle w:val="Default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5C299F">
              <w:rPr>
                <w:rFonts w:ascii="Times New Roman" w:eastAsia="Calibri" w:hAnsi="Times New Roman" w:cs="Times New Roman"/>
                <w:color w:val="auto"/>
              </w:rPr>
              <w:t xml:space="preserve">esame di Matematica Finanziaria </w:t>
            </w:r>
          </w:p>
          <w:p w:rsidR="005C299F" w:rsidRPr="005C299F" w:rsidRDefault="005C299F" w:rsidP="00E45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7F65" w:rsidRPr="000C714F" w:rsidRDefault="00737F65" w:rsidP="00737F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7F65" w:rsidRDefault="00737F65" w:rsidP="00737F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7F65" w:rsidRDefault="00737F65" w:rsidP="00737F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0C714F">
        <w:rPr>
          <w:rFonts w:ascii="Times New Roman" w:hAnsi="Times New Roman"/>
          <w:sz w:val="24"/>
          <w:szCs w:val="24"/>
        </w:rPr>
        <w:t>orso di Laurea Magistrale in SIAF</w:t>
      </w:r>
      <w:r>
        <w:rPr>
          <w:rFonts w:ascii="Times New Roman" w:hAnsi="Times New Roman"/>
          <w:sz w:val="24"/>
          <w:szCs w:val="24"/>
        </w:rPr>
        <w:t>:</w:t>
      </w:r>
    </w:p>
    <w:p w:rsidR="00737F65" w:rsidRPr="000C714F" w:rsidRDefault="00737F65" w:rsidP="00737F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0"/>
        <w:gridCol w:w="4678"/>
      </w:tblGrid>
      <w:tr w:rsidR="005C299F" w:rsidRPr="000C714F" w:rsidTr="004E119F">
        <w:trPr>
          <w:trHeight w:val="709"/>
          <w:jc w:val="center"/>
        </w:trPr>
        <w:tc>
          <w:tcPr>
            <w:tcW w:w="4180" w:type="dxa"/>
            <w:shd w:val="clear" w:color="auto" w:fill="auto"/>
          </w:tcPr>
          <w:p w:rsidR="005C299F" w:rsidRPr="000C714F" w:rsidRDefault="005C299F" w:rsidP="00E45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4678" w:type="dxa"/>
            <w:shd w:val="clear" w:color="auto" w:fill="auto"/>
          </w:tcPr>
          <w:p w:rsidR="005C299F" w:rsidRPr="000C714F" w:rsidRDefault="005C299F" w:rsidP="00E45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Prerequisiti</w:t>
            </w:r>
          </w:p>
        </w:tc>
      </w:tr>
      <w:tr w:rsidR="005C299F" w:rsidRPr="000C714F" w:rsidTr="004E119F">
        <w:trPr>
          <w:jc w:val="center"/>
        </w:trPr>
        <w:tc>
          <w:tcPr>
            <w:tcW w:w="4180" w:type="dxa"/>
            <w:shd w:val="clear" w:color="auto" w:fill="auto"/>
          </w:tcPr>
          <w:p w:rsidR="005C299F" w:rsidRPr="000C714F" w:rsidRDefault="005C299F" w:rsidP="004E1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99F">
              <w:rPr>
                <w:rFonts w:ascii="Times New Roman" w:hAnsi="Times New Roman"/>
                <w:sz w:val="24"/>
                <w:szCs w:val="24"/>
              </w:rPr>
              <w:t>LABORATORIO APPLICATO ALL'ECONOMIA</w:t>
            </w:r>
          </w:p>
        </w:tc>
        <w:tc>
          <w:tcPr>
            <w:tcW w:w="4678" w:type="dxa"/>
            <w:shd w:val="clear" w:color="auto" w:fill="auto"/>
          </w:tcPr>
          <w:p w:rsidR="005C299F" w:rsidRPr="000C714F" w:rsidRDefault="005C299F" w:rsidP="00E45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99F">
              <w:rPr>
                <w:rFonts w:ascii="Times New Roman" w:hAnsi="Times New Roman"/>
                <w:sz w:val="24"/>
                <w:szCs w:val="24"/>
              </w:rPr>
              <w:t>contenuti di Istituzioni di Economia</w:t>
            </w:r>
          </w:p>
        </w:tc>
      </w:tr>
      <w:tr w:rsidR="005C299F" w:rsidRPr="000C714F" w:rsidTr="004E119F">
        <w:trPr>
          <w:jc w:val="center"/>
        </w:trPr>
        <w:tc>
          <w:tcPr>
            <w:tcW w:w="4180" w:type="dxa"/>
            <w:shd w:val="clear" w:color="auto" w:fill="auto"/>
          </w:tcPr>
          <w:p w:rsidR="005C299F" w:rsidRPr="000C714F" w:rsidRDefault="005C299F" w:rsidP="004E1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99F">
              <w:rPr>
                <w:rFonts w:ascii="Times New Roman" w:hAnsi="Times New Roman"/>
                <w:sz w:val="24"/>
                <w:szCs w:val="24"/>
              </w:rPr>
              <w:t>LOGISTICA</w:t>
            </w:r>
          </w:p>
        </w:tc>
        <w:tc>
          <w:tcPr>
            <w:tcW w:w="4678" w:type="dxa"/>
            <w:shd w:val="clear" w:color="auto" w:fill="auto"/>
          </w:tcPr>
          <w:p w:rsidR="005C299F" w:rsidRPr="000C714F" w:rsidRDefault="005C299F" w:rsidP="00E45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99F">
              <w:rPr>
                <w:rFonts w:ascii="Times New Roman" w:hAnsi="Times New Roman"/>
                <w:sz w:val="24"/>
                <w:szCs w:val="24"/>
              </w:rPr>
              <w:t>Programmazione Lineare, Programmazione Lineare Intera.</w:t>
            </w:r>
          </w:p>
        </w:tc>
      </w:tr>
      <w:tr w:rsidR="005C299F" w:rsidRPr="000C714F" w:rsidTr="004E119F">
        <w:trPr>
          <w:jc w:val="center"/>
        </w:trPr>
        <w:tc>
          <w:tcPr>
            <w:tcW w:w="4180" w:type="dxa"/>
            <w:shd w:val="clear" w:color="auto" w:fill="auto"/>
          </w:tcPr>
          <w:p w:rsidR="005C299F" w:rsidRPr="000C714F" w:rsidRDefault="005C299F" w:rsidP="004E1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99F">
              <w:rPr>
                <w:rFonts w:ascii="Times New Roman" w:hAnsi="Times New Roman"/>
                <w:sz w:val="24"/>
                <w:szCs w:val="24"/>
              </w:rPr>
              <w:t>Metodologie e tecniche per le indagini campionarie</w:t>
            </w:r>
          </w:p>
        </w:tc>
        <w:tc>
          <w:tcPr>
            <w:tcW w:w="4678" w:type="dxa"/>
            <w:shd w:val="clear" w:color="auto" w:fill="auto"/>
          </w:tcPr>
          <w:p w:rsidR="005C299F" w:rsidRPr="000C714F" w:rsidRDefault="005C299F" w:rsidP="00E45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99F">
              <w:rPr>
                <w:rFonts w:ascii="Times New Roman" w:hAnsi="Times New Roman"/>
                <w:sz w:val="24"/>
                <w:szCs w:val="24"/>
              </w:rPr>
              <w:t>Statistica, Inferenza Statistica, Laboratorio Statistico 1 e 2</w:t>
            </w:r>
          </w:p>
        </w:tc>
      </w:tr>
      <w:tr w:rsidR="005C299F" w:rsidRPr="000C714F" w:rsidTr="004E119F">
        <w:trPr>
          <w:jc w:val="center"/>
        </w:trPr>
        <w:tc>
          <w:tcPr>
            <w:tcW w:w="4180" w:type="dxa"/>
            <w:shd w:val="clear" w:color="auto" w:fill="auto"/>
          </w:tcPr>
          <w:p w:rsidR="005C299F" w:rsidRPr="000C714F" w:rsidRDefault="005C299F" w:rsidP="004E1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99F">
              <w:rPr>
                <w:rFonts w:ascii="Times New Roman" w:hAnsi="Times New Roman"/>
                <w:sz w:val="24"/>
                <w:szCs w:val="24"/>
              </w:rPr>
              <w:t>MODELLI MATEMATICI PER I MERCATI FINANZIARI 1</w:t>
            </w:r>
          </w:p>
        </w:tc>
        <w:tc>
          <w:tcPr>
            <w:tcW w:w="4678" w:type="dxa"/>
            <w:shd w:val="clear" w:color="auto" w:fill="auto"/>
          </w:tcPr>
          <w:p w:rsidR="005C299F" w:rsidRPr="000C714F" w:rsidRDefault="005C299F" w:rsidP="00E45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99F">
              <w:rPr>
                <w:rFonts w:ascii="Times New Roman" w:hAnsi="Times New Roman"/>
                <w:sz w:val="24"/>
                <w:szCs w:val="24"/>
              </w:rPr>
              <w:t>analisi matematica, calcolo delle probabilità, matematica finanziaria</w:t>
            </w:r>
          </w:p>
        </w:tc>
      </w:tr>
      <w:tr w:rsidR="005C299F" w:rsidRPr="000C714F" w:rsidTr="004E119F">
        <w:trPr>
          <w:jc w:val="center"/>
        </w:trPr>
        <w:tc>
          <w:tcPr>
            <w:tcW w:w="4180" w:type="dxa"/>
            <w:shd w:val="clear" w:color="auto" w:fill="auto"/>
          </w:tcPr>
          <w:p w:rsidR="005C299F" w:rsidRPr="005C299F" w:rsidRDefault="005C299F" w:rsidP="004E1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99F">
              <w:rPr>
                <w:rFonts w:ascii="Times New Roman" w:hAnsi="Times New Roman"/>
                <w:sz w:val="24"/>
                <w:szCs w:val="24"/>
              </w:rPr>
              <w:t>POLITICA ECONOMICA E AGGREGATI DI CONTABILITA' NAZIONALE</w:t>
            </w:r>
          </w:p>
        </w:tc>
        <w:tc>
          <w:tcPr>
            <w:tcW w:w="4678" w:type="dxa"/>
            <w:shd w:val="clear" w:color="auto" w:fill="auto"/>
          </w:tcPr>
          <w:p w:rsidR="005C299F" w:rsidRPr="005C299F" w:rsidRDefault="005C299F" w:rsidP="00E45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99F">
              <w:rPr>
                <w:rFonts w:ascii="Times New Roman" w:hAnsi="Times New Roman"/>
                <w:sz w:val="24"/>
                <w:szCs w:val="24"/>
              </w:rPr>
              <w:t>conoscenza base di Macro- e Microeconomia</w:t>
            </w:r>
          </w:p>
        </w:tc>
      </w:tr>
      <w:tr w:rsidR="005C299F" w:rsidRPr="000C714F" w:rsidTr="004E119F">
        <w:trPr>
          <w:jc w:val="center"/>
        </w:trPr>
        <w:tc>
          <w:tcPr>
            <w:tcW w:w="4180" w:type="dxa"/>
            <w:shd w:val="clear" w:color="auto" w:fill="auto"/>
          </w:tcPr>
          <w:p w:rsidR="005C299F" w:rsidRPr="005C299F" w:rsidRDefault="005C299F" w:rsidP="004E1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99F">
              <w:rPr>
                <w:rFonts w:ascii="Times New Roman" w:hAnsi="Times New Roman"/>
                <w:sz w:val="24"/>
                <w:szCs w:val="24"/>
              </w:rPr>
              <w:t>STATISTICA PER I MERCATI FINANZIARI</w:t>
            </w:r>
          </w:p>
        </w:tc>
        <w:tc>
          <w:tcPr>
            <w:tcW w:w="4678" w:type="dxa"/>
            <w:shd w:val="clear" w:color="auto" w:fill="auto"/>
          </w:tcPr>
          <w:p w:rsidR="005C299F" w:rsidRPr="005C299F" w:rsidRDefault="005C299F" w:rsidP="00E45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99F">
              <w:rPr>
                <w:rFonts w:ascii="Times New Roman" w:hAnsi="Times New Roman"/>
                <w:sz w:val="24"/>
                <w:szCs w:val="24"/>
              </w:rPr>
              <w:t>Statistica, Statistica e Calcolo delle Probabilità, Inferenza Statistica, Laboratorio Statistico 1 e 2, Serie Storiche</w:t>
            </w:r>
          </w:p>
        </w:tc>
      </w:tr>
      <w:tr w:rsidR="005C299F" w:rsidRPr="000C714F" w:rsidTr="004E119F">
        <w:trPr>
          <w:jc w:val="center"/>
        </w:trPr>
        <w:tc>
          <w:tcPr>
            <w:tcW w:w="4180" w:type="dxa"/>
            <w:shd w:val="clear" w:color="auto" w:fill="auto"/>
          </w:tcPr>
          <w:p w:rsidR="005C299F" w:rsidRPr="005C299F" w:rsidRDefault="005C299F" w:rsidP="004E1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99F">
              <w:rPr>
                <w:rFonts w:ascii="Times New Roman" w:hAnsi="Times New Roman"/>
                <w:sz w:val="24"/>
                <w:szCs w:val="24"/>
              </w:rPr>
              <w:t>TECNICHE STATISTICHE AVANZATE</w:t>
            </w:r>
          </w:p>
          <w:p w:rsidR="005C299F" w:rsidRDefault="005C299F" w:rsidP="004E119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modulo a) Serie Storiche </w:t>
            </w:r>
          </w:p>
          <w:p w:rsidR="005C299F" w:rsidRPr="005C299F" w:rsidRDefault="005C299F" w:rsidP="004E1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5C299F" w:rsidRPr="005C299F" w:rsidRDefault="005C299F" w:rsidP="00E45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99F">
              <w:rPr>
                <w:rFonts w:ascii="Times New Roman" w:hAnsi="Times New Roman"/>
                <w:sz w:val="24"/>
                <w:szCs w:val="24"/>
              </w:rPr>
              <w:t xml:space="preserve">buone conoscenze dell'ambiente R, inferenza statistica, serie storiche (approccio classico). Unità formative opzionali consigliate: </w:t>
            </w:r>
            <w:r w:rsidRPr="005C299F">
              <w:rPr>
                <w:rFonts w:ascii="Times New Roman" w:hAnsi="Times New Roman"/>
                <w:sz w:val="24"/>
                <w:szCs w:val="24"/>
              </w:rPr>
              <w:lastRenderedPageBreak/>
              <w:t>Statistica economica</w:t>
            </w:r>
          </w:p>
        </w:tc>
      </w:tr>
      <w:tr w:rsidR="005C299F" w:rsidRPr="000C714F" w:rsidTr="004E119F">
        <w:trPr>
          <w:jc w:val="center"/>
        </w:trPr>
        <w:tc>
          <w:tcPr>
            <w:tcW w:w="4180" w:type="dxa"/>
            <w:shd w:val="clear" w:color="auto" w:fill="auto"/>
          </w:tcPr>
          <w:p w:rsidR="005C299F" w:rsidRPr="005C299F" w:rsidRDefault="005C299F" w:rsidP="004E1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99F">
              <w:rPr>
                <w:rFonts w:ascii="Times New Roman" w:hAnsi="Times New Roman"/>
                <w:sz w:val="24"/>
                <w:szCs w:val="24"/>
              </w:rPr>
              <w:lastRenderedPageBreak/>
              <w:t>TECNICHE STATISTICHE AVANZATE</w:t>
            </w:r>
          </w:p>
          <w:p w:rsidR="005C299F" w:rsidRPr="005C299F" w:rsidRDefault="005C299F" w:rsidP="004E1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99F">
              <w:rPr>
                <w:rFonts w:ascii="Times New Roman" w:hAnsi="Times New Roman"/>
                <w:sz w:val="24"/>
                <w:szCs w:val="24"/>
              </w:rPr>
              <w:t>modulo b) Modelli Lineari generalizzati</w:t>
            </w:r>
          </w:p>
        </w:tc>
        <w:tc>
          <w:tcPr>
            <w:tcW w:w="4678" w:type="dxa"/>
            <w:shd w:val="clear" w:color="auto" w:fill="auto"/>
          </w:tcPr>
          <w:p w:rsidR="005C299F" w:rsidRPr="004E119F" w:rsidRDefault="005C299F" w:rsidP="00E4515E">
            <w:pPr>
              <w:pStyle w:val="Default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E119F">
              <w:rPr>
                <w:rFonts w:ascii="Times New Roman" w:eastAsia="Calibri" w:hAnsi="Times New Roman" w:cs="Times New Roman"/>
                <w:color w:val="auto"/>
              </w:rPr>
              <w:t xml:space="preserve">Elementi di calcolo delle probabilità, inferenza statistica (stima puntuale, intervalli di confidenza e test d’ipotesi); regressione multipla. Algebra delle matrici. </w:t>
            </w:r>
          </w:p>
          <w:p w:rsidR="005C299F" w:rsidRPr="005C299F" w:rsidRDefault="005C299F" w:rsidP="00E45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299F" w:rsidRDefault="005C299F"/>
    <w:sectPr w:rsidR="005C29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F65"/>
    <w:rsid w:val="00496ABD"/>
    <w:rsid w:val="004E119F"/>
    <w:rsid w:val="005352D4"/>
    <w:rsid w:val="005C299F"/>
    <w:rsid w:val="00737F65"/>
    <w:rsid w:val="009C059B"/>
    <w:rsid w:val="00A3537E"/>
    <w:rsid w:val="00B2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299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C29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299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C29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Rita</dc:creator>
  <cp:lastModifiedBy>Anna Rita</cp:lastModifiedBy>
  <cp:revision>5</cp:revision>
  <dcterms:created xsi:type="dcterms:W3CDTF">2014-06-12T11:19:00Z</dcterms:created>
  <dcterms:modified xsi:type="dcterms:W3CDTF">2014-06-17T14:34:00Z</dcterms:modified>
</cp:coreProperties>
</file>